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28EAB" w14:textId="4A5B5AA7" w:rsidR="00017612" w:rsidRPr="005406A7" w:rsidRDefault="00017612" w:rsidP="00FA1D89">
      <w:pPr>
        <w:pStyle w:val="NormalWeb"/>
        <w:numPr>
          <w:ilvl w:val="0"/>
          <w:numId w:val="1"/>
        </w:numPr>
        <w:spacing w:before="120" w:beforeAutospacing="0" w:line="360" w:lineRule="atLeast"/>
        <w:rPr>
          <w:rFonts w:ascii="Roboto" w:hAnsi="Roboto"/>
          <w:color w:val="000000"/>
          <w:sz w:val="30"/>
          <w:szCs w:val="30"/>
        </w:rPr>
      </w:pPr>
      <w:r w:rsidRPr="00FA1D89">
        <w:rPr>
          <w:rFonts w:ascii="Roboto" w:hAnsi="Roboto"/>
          <w:b/>
          <w:bCs/>
          <w:color w:val="000000"/>
          <w:sz w:val="30"/>
          <w:szCs w:val="30"/>
        </w:rPr>
        <w:t>Provide a brief overview of the selected campaign, including the campaign’s name, the entity behind it, and its objectives.</w:t>
      </w:r>
    </w:p>
    <w:p w14:paraId="135E2BEF" w14:textId="57A435AD" w:rsidR="005406A7" w:rsidRPr="005406A7" w:rsidRDefault="005406A7" w:rsidP="005406A7">
      <w:pPr>
        <w:pStyle w:val="NormalWeb"/>
        <w:spacing w:before="120" w:beforeAutospacing="0" w:line="360" w:lineRule="atLeast"/>
        <w:ind w:left="660"/>
        <w:rPr>
          <w:rFonts w:ascii="Roboto" w:hAnsi="Roboto"/>
          <w:color w:val="000000"/>
          <w:sz w:val="30"/>
          <w:szCs w:val="30"/>
        </w:rPr>
      </w:pPr>
      <w:r>
        <w:rPr>
          <w:rFonts w:ascii="Roboto" w:hAnsi="Roboto"/>
          <w:color w:val="000000"/>
          <w:sz w:val="30"/>
          <w:szCs w:val="30"/>
        </w:rPr>
        <w:t>The selected campaign is the KATSEYE GAP Jeans Campaign, created by GAP. The campaign features the girl group KATSEYE dancing to the song Milkshake while wearing GAP jeans, with the goal</w:t>
      </w:r>
      <w:r w:rsidR="00DA2235">
        <w:rPr>
          <w:rFonts w:ascii="Roboto" w:hAnsi="Roboto"/>
          <w:color w:val="000000"/>
          <w:sz w:val="30"/>
          <w:szCs w:val="30"/>
        </w:rPr>
        <w:t xml:space="preserve"> of showing that GAP jeans are for everyone, re</w:t>
      </w:r>
      <w:r w:rsidR="00B47934">
        <w:rPr>
          <w:rFonts w:ascii="Roboto" w:hAnsi="Roboto"/>
          <w:color w:val="000000"/>
          <w:sz w:val="30"/>
          <w:szCs w:val="30"/>
        </w:rPr>
        <w:t xml:space="preserve">gardless </w:t>
      </w:r>
      <w:r w:rsidR="00DA2235">
        <w:rPr>
          <w:rFonts w:ascii="Roboto" w:hAnsi="Roboto"/>
          <w:color w:val="000000"/>
          <w:sz w:val="30"/>
          <w:szCs w:val="30"/>
        </w:rPr>
        <w:t>of gender, race, or style. The</w:t>
      </w:r>
      <w:r w:rsidR="00B47934">
        <w:rPr>
          <w:rFonts w:ascii="Roboto" w:hAnsi="Roboto"/>
          <w:color w:val="000000"/>
          <w:sz w:val="30"/>
          <w:szCs w:val="30"/>
        </w:rPr>
        <w:t xml:space="preserve"> campaign also gained attention because it was compared to the American Eagle Sydney Sweeney jeans </w:t>
      </w:r>
      <w:r w:rsidR="00682BE7">
        <w:rPr>
          <w:rFonts w:ascii="Roboto" w:hAnsi="Roboto"/>
          <w:color w:val="000000"/>
          <w:sz w:val="30"/>
          <w:szCs w:val="30"/>
        </w:rPr>
        <w:t>campaign</w:t>
      </w:r>
      <w:r w:rsidR="00290096">
        <w:rPr>
          <w:rFonts w:ascii="Roboto" w:hAnsi="Roboto"/>
          <w:color w:val="000000"/>
          <w:sz w:val="30"/>
          <w:szCs w:val="30"/>
        </w:rPr>
        <w:t xml:space="preserve">, which led to online discussions about representation and branding. </w:t>
      </w:r>
    </w:p>
    <w:p w14:paraId="4227E840" w14:textId="723CA063" w:rsidR="00017612" w:rsidRDefault="00017612" w:rsidP="00E6152B">
      <w:pPr>
        <w:pStyle w:val="NormalWeb"/>
        <w:numPr>
          <w:ilvl w:val="0"/>
          <w:numId w:val="1"/>
        </w:numPr>
        <w:spacing w:before="120" w:beforeAutospacing="0" w:line="360" w:lineRule="atLeast"/>
        <w:rPr>
          <w:rFonts w:ascii="Roboto" w:hAnsi="Roboto"/>
          <w:b/>
          <w:bCs/>
          <w:color w:val="000000"/>
          <w:sz w:val="30"/>
          <w:szCs w:val="30"/>
        </w:rPr>
      </w:pPr>
      <w:r w:rsidRPr="00FA1D89">
        <w:rPr>
          <w:rFonts w:ascii="Roboto" w:hAnsi="Roboto"/>
          <w:b/>
          <w:bCs/>
          <w:color w:val="000000"/>
          <w:sz w:val="30"/>
          <w:szCs w:val="30"/>
        </w:rPr>
        <w:t>Discuss what aspects of the campaign you like and dislike. Be specific and provide examples from the campaign content.</w:t>
      </w:r>
    </w:p>
    <w:p w14:paraId="44DF6FF0" w14:textId="72A1F5A8" w:rsidR="00290096" w:rsidRDefault="009A3582" w:rsidP="00290096">
      <w:pPr>
        <w:pStyle w:val="NormalWeb"/>
        <w:spacing w:before="120" w:beforeAutospacing="0" w:line="360" w:lineRule="atLeast"/>
        <w:ind w:left="660"/>
        <w:rPr>
          <w:rFonts w:ascii="Roboto" w:hAnsi="Roboto"/>
          <w:color w:val="000000"/>
          <w:sz w:val="30"/>
          <w:szCs w:val="30"/>
        </w:rPr>
      </w:pPr>
      <w:r>
        <w:rPr>
          <w:rFonts w:ascii="Roboto" w:hAnsi="Roboto"/>
          <w:color w:val="000000"/>
          <w:sz w:val="30"/>
          <w:szCs w:val="30"/>
        </w:rPr>
        <w:t>One aspect I really like about the campaign is its strong message of diversity and inclusion. KATSEYE represents different backgrounds of styles, which helps show that anyone can wear GAP jeans. The fun, energetic dancing and music also make the ad memorable, which makes it more interested in the brand. Addi</w:t>
      </w:r>
      <w:r w:rsidR="00AA1DA2">
        <w:rPr>
          <w:rFonts w:ascii="Roboto" w:hAnsi="Roboto"/>
          <w:color w:val="000000"/>
          <w:sz w:val="30"/>
          <w:szCs w:val="30"/>
        </w:rPr>
        <w:t>tionally, using KATSEYE connects GAP to younger audiences who follow pop culture and social media trends.</w:t>
      </w:r>
    </w:p>
    <w:p w14:paraId="7C261995" w14:textId="53479339" w:rsidR="00AA1DA2" w:rsidRPr="00290096" w:rsidRDefault="00AA1DA2" w:rsidP="00290096">
      <w:pPr>
        <w:pStyle w:val="NormalWeb"/>
        <w:spacing w:before="120" w:beforeAutospacing="0" w:line="360" w:lineRule="atLeast"/>
        <w:ind w:left="660"/>
        <w:rPr>
          <w:rFonts w:ascii="Roboto" w:hAnsi="Roboto"/>
          <w:color w:val="000000"/>
          <w:sz w:val="30"/>
          <w:szCs w:val="30"/>
        </w:rPr>
      </w:pPr>
      <w:r>
        <w:rPr>
          <w:rFonts w:ascii="Roboto" w:hAnsi="Roboto"/>
          <w:color w:val="000000"/>
          <w:sz w:val="30"/>
          <w:szCs w:val="30"/>
        </w:rPr>
        <w:t xml:space="preserve">The main thing that I dislike is that the </w:t>
      </w:r>
      <w:r w:rsidR="00682BE7">
        <w:rPr>
          <w:rFonts w:ascii="Roboto" w:hAnsi="Roboto"/>
          <w:color w:val="000000"/>
          <w:sz w:val="30"/>
          <w:szCs w:val="30"/>
        </w:rPr>
        <w:t>campaign</w:t>
      </w:r>
      <w:r>
        <w:rPr>
          <w:rFonts w:ascii="Roboto" w:hAnsi="Roboto"/>
          <w:color w:val="000000"/>
          <w:sz w:val="30"/>
          <w:szCs w:val="30"/>
        </w:rPr>
        <w:t xml:space="preserve"> does not clearly explain why the song “Milkshake” was chosen. While it fits the fun vibe of the ad, more explanation </w:t>
      </w:r>
      <w:r w:rsidR="00682BE7">
        <w:rPr>
          <w:rFonts w:ascii="Roboto" w:hAnsi="Roboto"/>
          <w:color w:val="000000"/>
          <w:sz w:val="30"/>
          <w:szCs w:val="30"/>
        </w:rPr>
        <w:t xml:space="preserve">or storytelling could have helped connect the music more directly to the brand message. </w:t>
      </w:r>
    </w:p>
    <w:p w14:paraId="1005A696" w14:textId="7014113B" w:rsidR="00017612" w:rsidRDefault="00017612" w:rsidP="004F116A">
      <w:pPr>
        <w:pStyle w:val="NormalWeb"/>
        <w:numPr>
          <w:ilvl w:val="0"/>
          <w:numId w:val="1"/>
        </w:numPr>
        <w:spacing w:before="120" w:beforeAutospacing="0" w:line="360" w:lineRule="atLeast"/>
        <w:rPr>
          <w:rFonts w:ascii="Roboto" w:hAnsi="Roboto"/>
          <w:b/>
          <w:bCs/>
          <w:color w:val="000000"/>
          <w:sz w:val="30"/>
          <w:szCs w:val="30"/>
        </w:rPr>
      </w:pPr>
      <w:r w:rsidRPr="00FA1D89">
        <w:rPr>
          <w:rFonts w:ascii="Roboto" w:hAnsi="Roboto"/>
          <w:b/>
          <w:bCs/>
          <w:color w:val="000000"/>
          <w:sz w:val="30"/>
          <w:szCs w:val="30"/>
        </w:rPr>
        <w:t>Evaluate whether you believe the campaign is effective in achieving its objectives. Support your evaluation with evidence from the campaign’s impact, engagement, or results.</w:t>
      </w:r>
    </w:p>
    <w:p w14:paraId="38B7F501" w14:textId="183AAF33" w:rsidR="00682BE7" w:rsidRPr="00682BE7" w:rsidRDefault="00682BE7" w:rsidP="00682BE7">
      <w:pPr>
        <w:pStyle w:val="NormalWeb"/>
        <w:spacing w:before="120" w:beforeAutospacing="0" w:line="360" w:lineRule="atLeast"/>
        <w:ind w:left="660"/>
        <w:rPr>
          <w:rFonts w:ascii="Roboto" w:hAnsi="Roboto"/>
          <w:color w:val="000000"/>
          <w:sz w:val="30"/>
          <w:szCs w:val="30"/>
        </w:rPr>
      </w:pPr>
      <w:r>
        <w:rPr>
          <w:rFonts w:ascii="Roboto" w:hAnsi="Roboto"/>
          <w:color w:val="000000"/>
          <w:sz w:val="30"/>
          <w:szCs w:val="30"/>
        </w:rPr>
        <w:t>I believe the campaign was effective in achieving its objectives because it went viral and generated high engagement</w:t>
      </w:r>
      <w:r w:rsidR="002F0876">
        <w:rPr>
          <w:rFonts w:ascii="Roboto" w:hAnsi="Roboto"/>
          <w:color w:val="000000"/>
          <w:sz w:val="30"/>
          <w:szCs w:val="30"/>
        </w:rPr>
        <w:t xml:space="preserve">. Many people recreated the dance and shared the ad online, which shows strong audience interaction. The campaign also sparked </w:t>
      </w:r>
      <w:r w:rsidR="00987C2F">
        <w:rPr>
          <w:rFonts w:ascii="Roboto" w:hAnsi="Roboto"/>
          <w:color w:val="000000"/>
          <w:sz w:val="30"/>
          <w:szCs w:val="30"/>
        </w:rPr>
        <w:t xml:space="preserve">comparisons between GAP and American Eagle in marketing </w:t>
      </w:r>
      <w:r w:rsidR="00987C2F">
        <w:rPr>
          <w:rFonts w:ascii="Roboto" w:hAnsi="Roboto"/>
          <w:color w:val="000000"/>
          <w:sz w:val="30"/>
          <w:szCs w:val="30"/>
        </w:rPr>
        <w:lastRenderedPageBreak/>
        <w:t>discussions, proving that it made an impact. By using KATSEYE’s popularity and message of representation, GAP successfully att</w:t>
      </w:r>
      <w:r w:rsidR="00D0767F">
        <w:rPr>
          <w:rFonts w:ascii="Roboto" w:hAnsi="Roboto"/>
          <w:color w:val="000000"/>
          <w:sz w:val="30"/>
          <w:szCs w:val="30"/>
        </w:rPr>
        <w:t xml:space="preserve">racted attention and encouraged people to consider buying their jeans. </w:t>
      </w:r>
      <w:r>
        <w:rPr>
          <w:rFonts w:ascii="Roboto" w:hAnsi="Roboto"/>
          <w:color w:val="000000"/>
          <w:sz w:val="30"/>
          <w:szCs w:val="30"/>
        </w:rPr>
        <w:t xml:space="preserve"> </w:t>
      </w:r>
    </w:p>
    <w:p w14:paraId="43D478F9" w14:textId="294E834C" w:rsidR="00017612" w:rsidRDefault="00017612" w:rsidP="00D971F4">
      <w:pPr>
        <w:pStyle w:val="NormalWeb"/>
        <w:numPr>
          <w:ilvl w:val="0"/>
          <w:numId w:val="1"/>
        </w:numPr>
        <w:spacing w:before="120" w:beforeAutospacing="0" w:line="360" w:lineRule="atLeast"/>
        <w:rPr>
          <w:rFonts w:ascii="Roboto" w:hAnsi="Roboto"/>
          <w:b/>
          <w:bCs/>
          <w:color w:val="000000"/>
          <w:sz w:val="30"/>
          <w:szCs w:val="30"/>
        </w:rPr>
      </w:pPr>
      <w:r w:rsidRPr="00FA1D89">
        <w:rPr>
          <w:rFonts w:ascii="Roboto" w:hAnsi="Roboto"/>
          <w:b/>
          <w:bCs/>
          <w:color w:val="000000"/>
          <w:sz w:val="30"/>
          <w:szCs w:val="30"/>
        </w:rPr>
        <w:t>Research and explain how the campaign aligns with the weekly goals of defining a social media plan and understanding the SMM planning cycle. Identify specific elements of the campaign that reflect these concepts.</w:t>
      </w:r>
    </w:p>
    <w:p w14:paraId="7AA9C8ED" w14:textId="19206E85" w:rsidR="008A5786" w:rsidRPr="00B65AD7" w:rsidRDefault="00B65AD7" w:rsidP="008A5786">
      <w:pPr>
        <w:pStyle w:val="NormalWeb"/>
        <w:spacing w:before="120" w:beforeAutospacing="0" w:line="360" w:lineRule="atLeast"/>
        <w:ind w:left="660"/>
        <w:rPr>
          <w:rFonts w:ascii="Roboto" w:hAnsi="Roboto"/>
          <w:color w:val="000000"/>
          <w:sz w:val="30"/>
          <w:szCs w:val="30"/>
        </w:rPr>
      </w:pPr>
      <w:r>
        <w:rPr>
          <w:rFonts w:ascii="Roboto" w:hAnsi="Roboto"/>
          <w:color w:val="000000"/>
          <w:sz w:val="30"/>
          <w:szCs w:val="30"/>
        </w:rPr>
        <w:t>The KATSEYE x GAP campaign aligns with weekly goal</w:t>
      </w:r>
      <w:r w:rsidR="00305318">
        <w:rPr>
          <w:rFonts w:ascii="Roboto" w:hAnsi="Roboto"/>
          <w:color w:val="000000"/>
          <w:sz w:val="30"/>
          <w:szCs w:val="30"/>
        </w:rPr>
        <w:t xml:space="preserve">s by showing how clear a social media plan targets a specific audience (Gen Z), delivers </w:t>
      </w:r>
      <w:r w:rsidR="001A20AF">
        <w:rPr>
          <w:rFonts w:ascii="Roboto" w:hAnsi="Roboto"/>
          <w:color w:val="000000"/>
          <w:sz w:val="30"/>
          <w:szCs w:val="30"/>
        </w:rPr>
        <w:t xml:space="preserve">a consistent message of self-expression, and uses platforms like TikTok and Instagram. It also follows </w:t>
      </w:r>
      <w:r w:rsidR="004F003A">
        <w:rPr>
          <w:rFonts w:ascii="Roboto" w:hAnsi="Roboto"/>
          <w:color w:val="000000"/>
          <w:sz w:val="30"/>
          <w:szCs w:val="30"/>
        </w:rPr>
        <w:t>the SMM planning cycle by strategically creating, publishing, and engaging audiences with KATSEYE- centered content, then measuring success thro</w:t>
      </w:r>
      <w:r w:rsidR="007145AE">
        <w:rPr>
          <w:rFonts w:ascii="Roboto" w:hAnsi="Roboto"/>
          <w:color w:val="000000"/>
          <w:sz w:val="30"/>
          <w:szCs w:val="30"/>
        </w:rPr>
        <w:t xml:space="preserve">ugh likes, views, and shares. </w:t>
      </w:r>
    </w:p>
    <w:p w14:paraId="3D2E03A4" w14:textId="77777777" w:rsidR="00D971F4" w:rsidRPr="00FA1D89" w:rsidRDefault="00D971F4" w:rsidP="00D971F4">
      <w:pPr>
        <w:pStyle w:val="NormalWeb"/>
        <w:spacing w:before="120" w:beforeAutospacing="0" w:line="360" w:lineRule="atLeast"/>
        <w:ind w:left="660"/>
        <w:rPr>
          <w:rFonts w:ascii="Roboto" w:hAnsi="Roboto"/>
          <w:b/>
          <w:bCs/>
          <w:color w:val="000000"/>
          <w:sz w:val="30"/>
          <w:szCs w:val="30"/>
        </w:rPr>
      </w:pPr>
    </w:p>
    <w:p w14:paraId="1F578AD4" w14:textId="77777777" w:rsidR="00006527" w:rsidRDefault="00006527"/>
    <w:sectPr w:rsidR="00006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2B5B"/>
    <w:multiLevelType w:val="hybridMultilevel"/>
    <w:tmpl w:val="2522FE52"/>
    <w:lvl w:ilvl="0" w:tplc="C91A6F44">
      <w:start w:val="1"/>
      <w:numFmt w:val="decimal"/>
      <w:lvlText w:val="%1."/>
      <w:lvlJc w:val="left"/>
      <w:pPr>
        <w:ind w:left="660" w:hanging="360"/>
      </w:pPr>
      <w:rPr>
        <w:rFonts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342585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8E"/>
    <w:rsid w:val="00006527"/>
    <w:rsid w:val="000115E2"/>
    <w:rsid w:val="00017612"/>
    <w:rsid w:val="00157639"/>
    <w:rsid w:val="00177B5B"/>
    <w:rsid w:val="00180524"/>
    <w:rsid w:val="001A20AF"/>
    <w:rsid w:val="002129EA"/>
    <w:rsid w:val="00222366"/>
    <w:rsid w:val="00290096"/>
    <w:rsid w:val="002F0876"/>
    <w:rsid w:val="00305318"/>
    <w:rsid w:val="00367C48"/>
    <w:rsid w:val="003B5E58"/>
    <w:rsid w:val="0044258E"/>
    <w:rsid w:val="004F003A"/>
    <w:rsid w:val="004F116A"/>
    <w:rsid w:val="005406A7"/>
    <w:rsid w:val="005B4A6E"/>
    <w:rsid w:val="005D70CC"/>
    <w:rsid w:val="00621D55"/>
    <w:rsid w:val="00682BE7"/>
    <w:rsid w:val="007145AE"/>
    <w:rsid w:val="0084029C"/>
    <w:rsid w:val="008568F2"/>
    <w:rsid w:val="008A5786"/>
    <w:rsid w:val="008D55CB"/>
    <w:rsid w:val="00911384"/>
    <w:rsid w:val="0093494D"/>
    <w:rsid w:val="00963FAC"/>
    <w:rsid w:val="00987C2F"/>
    <w:rsid w:val="009A3582"/>
    <w:rsid w:val="009D5954"/>
    <w:rsid w:val="00AA1DA2"/>
    <w:rsid w:val="00B31F8F"/>
    <w:rsid w:val="00B47934"/>
    <w:rsid w:val="00B65AD7"/>
    <w:rsid w:val="00B7766B"/>
    <w:rsid w:val="00B93256"/>
    <w:rsid w:val="00C436AB"/>
    <w:rsid w:val="00D0767F"/>
    <w:rsid w:val="00D33361"/>
    <w:rsid w:val="00D74B62"/>
    <w:rsid w:val="00D971F4"/>
    <w:rsid w:val="00DA2235"/>
    <w:rsid w:val="00E47EE5"/>
    <w:rsid w:val="00E548B7"/>
    <w:rsid w:val="00E6032E"/>
    <w:rsid w:val="00E6152B"/>
    <w:rsid w:val="00F64A5D"/>
    <w:rsid w:val="00FA1D89"/>
    <w:rsid w:val="00FA2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967A21"/>
  <w15:chartTrackingRefBased/>
  <w15:docId w15:val="{6C0ABF7B-A9C8-4740-913D-AEAAA13E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58E"/>
    <w:rPr>
      <w:rFonts w:eastAsiaTheme="majorEastAsia" w:cstheme="majorBidi"/>
      <w:color w:val="272727" w:themeColor="text1" w:themeTint="D8"/>
    </w:rPr>
  </w:style>
  <w:style w:type="paragraph" w:styleId="Title">
    <w:name w:val="Title"/>
    <w:basedOn w:val="Normal"/>
    <w:next w:val="Normal"/>
    <w:link w:val="TitleChar"/>
    <w:uiPriority w:val="10"/>
    <w:qFormat/>
    <w:rsid w:val="00442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58E"/>
    <w:pPr>
      <w:spacing w:before="160"/>
      <w:jc w:val="center"/>
    </w:pPr>
    <w:rPr>
      <w:i/>
      <w:iCs/>
      <w:color w:val="404040" w:themeColor="text1" w:themeTint="BF"/>
    </w:rPr>
  </w:style>
  <w:style w:type="character" w:customStyle="1" w:styleId="QuoteChar">
    <w:name w:val="Quote Char"/>
    <w:basedOn w:val="DefaultParagraphFont"/>
    <w:link w:val="Quote"/>
    <w:uiPriority w:val="29"/>
    <w:rsid w:val="0044258E"/>
    <w:rPr>
      <w:i/>
      <w:iCs/>
      <w:color w:val="404040" w:themeColor="text1" w:themeTint="BF"/>
    </w:rPr>
  </w:style>
  <w:style w:type="paragraph" w:styleId="ListParagraph">
    <w:name w:val="List Paragraph"/>
    <w:basedOn w:val="Normal"/>
    <w:uiPriority w:val="34"/>
    <w:qFormat/>
    <w:rsid w:val="0044258E"/>
    <w:pPr>
      <w:ind w:left="720"/>
      <w:contextualSpacing/>
    </w:pPr>
  </w:style>
  <w:style w:type="character" w:styleId="IntenseEmphasis">
    <w:name w:val="Intense Emphasis"/>
    <w:basedOn w:val="DefaultParagraphFont"/>
    <w:uiPriority w:val="21"/>
    <w:qFormat/>
    <w:rsid w:val="0044258E"/>
    <w:rPr>
      <w:i/>
      <w:iCs/>
      <w:color w:val="0F4761" w:themeColor="accent1" w:themeShade="BF"/>
    </w:rPr>
  </w:style>
  <w:style w:type="paragraph" w:styleId="IntenseQuote">
    <w:name w:val="Intense Quote"/>
    <w:basedOn w:val="Normal"/>
    <w:next w:val="Normal"/>
    <w:link w:val="IntenseQuoteChar"/>
    <w:uiPriority w:val="30"/>
    <w:qFormat/>
    <w:rsid w:val="00442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58E"/>
    <w:rPr>
      <w:i/>
      <w:iCs/>
      <w:color w:val="0F4761" w:themeColor="accent1" w:themeShade="BF"/>
    </w:rPr>
  </w:style>
  <w:style w:type="character" w:styleId="IntenseReference">
    <w:name w:val="Intense Reference"/>
    <w:basedOn w:val="DefaultParagraphFont"/>
    <w:uiPriority w:val="32"/>
    <w:qFormat/>
    <w:rsid w:val="0044258E"/>
    <w:rPr>
      <w:b/>
      <w:bCs/>
      <w:smallCaps/>
      <w:color w:val="0F4761" w:themeColor="accent1" w:themeShade="BF"/>
      <w:spacing w:val="5"/>
    </w:rPr>
  </w:style>
  <w:style w:type="paragraph" w:styleId="NormalWeb">
    <w:name w:val="Normal (Web)"/>
    <w:basedOn w:val="Normal"/>
    <w:uiPriority w:val="99"/>
    <w:semiHidden/>
    <w:unhideWhenUsed/>
    <w:rsid w:val="0001761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7766B"/>
  </w:style>
  <w:style w:type="character" w:styleId="Strong">
    <w:name w:val="Strong"/>
    <w:basedOn w:val="DefaultParagraphFont"/>
    <w:uiPriority w:val="22"/>
    <w:qFormat/>
    <w:rsid w:val="00B7766B"/>
    <w:rPr>
      <w:b/>
      <w:bCs/>
    </w:rPr>
  </w:style>
  <w:style w:type="character" w:styleId="Emphasis">
    <w:name w:val="Emphasis"/>
    <w:basedOn w:val="DefaultParagraphFont"/>
    <w:uiPriority w:val="20"/>
    <w:qFormat/>
    <w:rsid w:val="00B776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Obergefell</dc:creator>
  <cp:keywords/>
  <dc:description/>
  <cp:lastModifiedBy>Kelsey Obergefell</cp:lastModifiedBy>
  <cp:revision>48</cp:revision>
  <dcterms:created xsi:type="dcterms:W3CDTF">2026-01-13T18:04:00Z</dcterms:created>
  <dcterms:modified xsi:type="dcterms:W3CDTF">2026-01-13T19:00:00Z</dcterms:modified>
</cp:coreProperties>
</file>